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795E" w14:textId="77777777" w:rsidR="005151E9" w:rsidRPr="003F5FBF" w:rsidRDefault="005151E9" w:rsidP="005151E9">
      <w:pPr>
        <w:rPr>
          <w:b/>
          <w:bCs/>
        </w:rPr>
      </w:pPr>
      <w:r w:rsidRPr="003F5FBF">
        <w:rPr>
          <w:b/>
          <w:bCs/>
        </w:rPr>
        <w:t xml:space="preserve">POZVÁNKA </w:t>
      </w:r>
    </w:p>
    <w:p w14:paraId="63F30A73" w14:textId="77777777" w:rsidR="005151E9" w:rsidRPr="003F5FBF" w:rsidRDefault="005151E9" w:rsidP="005151E9">
      <w:pPr>
        <w:rPr>
          <w:b/>
          <w:bCs/>
        </w:rPr>
      </w:pPr>
      <w:r w:rsidRPr="003F5FBF">
        <w:rPr>
          <w:b/>
          <w:bCs/>
        </w:rPr>
        <w:t>K ÚČASTI NA MEZINÁRODNÍ SOUTĚŽI INTERNATIONAL INSTITUTE OF WELDING (IIW) 2024 DIGITAL</w:t>
      </w:r>
    </w:p>
    <w:p w14:paraId="7DE4CEFE" w14:textId="77777777" w:rsidR="005151E9" w:rsidRPr="003F5FBF" w:rsidRDefault="005151E9" w:rsidP="005151E9">
      <w:pPr>
        <w:rPr>
          <w:b/>
          <w:bCs/>
        </w:rPr>
      </w:pPr>
      <w:r w:rsidRPr="003F5FBF">
        <w:rPr>
          <w:b/>
          <w:bCs/>
        </w:rPr>
        <w:t xml:space="preserve">SBÍRKOVÁ FOTOGRAFICKÁ VÝSTAVA SVAŘOVANÉHO UMĚNÍ: POKROK V PLNĚNÍ CÍLE UDRŽITELNÉHO ROZVOJE OSN SDG 4,  </w:t>
      </w:r>
    </w:p>
    <w:p w14:paraId="4DE5D1B8" w14:textId="77777777" w:rsidR="005151E9" w:rsidRDefault="005151E9" w:rsidP="005151E9">
      <w:r>
        <w:t xml:space="preserve">                                                               7. až 12. července 2024</w:t>
      </w:r>
    </w:p>
    <w:p w14:paraId="407BB984" w14:textId="77777777" w:rsidR="005151E9" w:rsidRDefault="005151E9" w:rsidP="005151E9">
      <w:r>
        <w:t>ZADÁNÍ</w:t>
      </w:r>
    </w:p>
    <w:p w14:paraId="32A4F4C5" w14:textId="66CF79AC" w:rsidR="005151E9" w:rsidRDefault="005151E9" w:rsidP="005151E9">
      <w:r>
        <w:t>Od svého založení v roce 1948 pořádá Mezinárodní svářečský institut (IIW) http://iiwelding.org/iiw-members, který má 51 členských zemí, množství aktivit, které pomáhají zlepšovat globální kvalitu života prostřednictvím činností souvisejících se svařováním.</w:t>
      </w:r>
    </w:p>
    <w:p w14:paraId="5AB718A7" w14:textId="77777777" w:rsidR="005151E9" w:rsidRDefault="005151E9" w:rsidP="005151E9">
      <w:r>
        <w:t xml:space="preserve">IIW v nejbližší době vydá zprávu </w:t>
      </w:r>
      <w:r w:rsidRPr="003F5FBF">
        <w:rPr>
          <w:b/>
          <w:bCs/>
        </w:rPr>
        <w:t>Význam svářečského průmyslu v dané zemi, její národní svářečské kapacity (NWC) a jejich význam pro cíle udržitelného rozvoje OSN (</w:t>
      </w:r>
      <w:proofErr w:type="spellStart"/>
      <w:r w:rsidRPr="003F5FBF">
        <w:rPr>
          <w:b/>
          <w:bCs/>
        </w:rPr>
        <w:t>SDGs</w:t>
      </w:r>
      <w:proofErr w:type="spellEnd"/>
      <w:r w:rsidRPr="003F5FBF">
        <w:rPr>
          <w:b/>
          <w:bCs/>
        </w:rPr>
        <w:t>).</w:t>
      </w:r>
    </w:p>
    <w:p w14:paraId="6B444530" w14:textId="212D658F" w:rsidR="005151E9" w:rsidRDefault="005151E9" w:rsidP="005151E9">
      <w:r>
        <w:t>IIW také již dříve uspořádala čtyři fotografické výstavy svařovacího umění, jednu živou na Slovensku v roce 2019 a virtuální v letech 2020, 2021 a 2023. Digitální dokument IIW "</w:t>
      </w:r>
      <w:proofErr w:type="spellStart"/>
      <w:r>
        <w:t>Welded</w:t>
      </w:r>
      <w:proofErr w:type="spellEnd"/>
      <w:r>
        <w:t xml:space="preserve"> Art </w:t>
      </w:r>
      <w:proofErr w:type="spellStart"/>
      <w:r>
        <w:t>Virtual</w:t>
      </w:r>
      <w:proofErr w:type="spellEnd"/>
      <w:r>
        <w:t xml:space="preserve"> and Live </w:t>
      </w:r>
      <w:proofErr w:type="spellStart"/>
      <w:r>
        <w:t>Exhibitions</w:t>
      </w:r>
      <w:proofErr w:type="spellEnd"/>
      <w:r>
        <w:t xml:space="preserve"> and Competitions-2022 Digital </w:t>
      </w:r>
      <w:proofErr w:type="spellStart"/>
      <w:r>
        <w:t>Collections</w:t>
      </w:r>
      <w:proofErr w:type="spellEnd"/>
      <w:r>
        <w:t xml:space="preserve">", který byl zpřístupněn veřejnosti po výročním shromáždění IIW v Tokiu v roce 2022, je k dispozici na https://www.iiw2022.com/files/IIW2022_Welded_Art.pdf a obsahuje různé užitečné odkazy a digitální kolekce IIW 2023 </w:t>
      </w:r>
      <w:proofErr w:type="spellStart"/>
      <w:r>
        <w:t>Welded</w:t>
      </w:r>
      <w:proofErr w:type="spellEnd"/>
      <w:r>
        <w:t xml:space="preserve"> Art </w:t>
      </w:r>
      <w:proofErr w:type="spellStart"/>
      <w:r>
        <w:t>Photographic</w:t>
      </w:r>
      <w:proofErr w:type="spellEnd"/>
      <w:r>
        <w:t xml:space="preserve"> </w:t>
      </w:r>
      <w:proofErr w:type="spellStart"/>
      <w:r>
        <w:t>Exhibition-Sustainable</w:t>
      </w:r>
      <w:proofErr w:type="spellEnd"/>
      <w:r>
        <w:t xml:space="preserve"> Development </w:t>
      </w:r>
      <w:proofErr w:type="spellStart"/>
      <w:r>
        <w:t>Goals</w:t>
      </w:r>
      <w:proofErr w:type="spellEnd"/>
      <w:r>
        <w:t xml:space="preserve"> na </w:t>
      </w:r>
      <w:hyperlink r:id="rId5" w:history="1">
        <w:r w:rsidRPr="00821B90">
          <w:rPr>
            <w:rStyle w:val="Hypertextovodkaz"/>
          </w:rPr>
          <w:t>https://iiwelding.org/wp-content/uploads/2023/07/IIW-2023-Digital-Collection-UN-SDGs-Single-Page.pdf</w:t>
        </w:r>
      </w:hyperlink>
      <w:r>
        <w:t>.</w:t>
      </w:r>
    </w:p>
    <w:p w14:paraId="23D8CB27" w14:textId="77777777" w:rsidR="005151E9" w:rsidRDefault="005151E9" w:rsidP="005151E9">
      <w:r>
        <w:t xml:space="preserve">1 ÚVOD DO DIGITÁLNÍ SBÍRKY IIW 2024 SVAŘOVANÉ UMĚNÍ FOTOGRAFICKÁ VÝSTAVA: POKROK K CÍLI UDRŽITELNÉHO ROZVOJE OSN SDG 4 </w:t>
      </w:r>
    </w:p>
    <w:p w14:paraId="5C6BED27" w14:textId="77777777" w:rsidR="005151E9" w:rsidRDefault="005151E9" w:rsidP="005151E9">
      <w:r>
        <w:t xml:space="preserve">Tato pozvánka má povzbudit zájemce k účasti na virtuální fotografické výstavě IIW 2024 </w:t>
      </w:r>
      <w:proofErr w:type="spellStart"/>
      <w:r>
        <w:t>Welded</w:t>
      </w:r>
      <w:proofErr w:type="spellEnd"/>
      <w:r>
        <w:t xml:space="preserve"> Art, která se bude konat 7. až 12. července 2024 na řeckém ostrově Rhodos. Očekáváme, že se jí zúčastní 700-800 odborníků na svařování, inženýrů a vědců. Účastníci obdrží </w:t>
      </w:r>
      <w:r w:rsidRPr="003F5FBF">
        <w:rPr>
          <w:b/>
          <w:bCs/>
        </w:rPr>
        <w:t>"Digitální sbírku IIW 2024",</w:t>
      </w:r>
      <w:r>
        <w:t xml:space="preserve"> která bude obsahovat všechny fotografické exponáty svařovacího umění a také zápisy o umělcích a exponátech včetně kontaktních údajů každého umělce, pokud si to umělec výslovně nevyžádá. </w:t>
      </w:r>
    </w:p>
    <w:p w14:paraId="3375CBFB" w14:textId="77777777" w:rsidR="005151E9" w:rsidRDefault="005151E9" w:rsidP="005151E9">
      <w:r>
        <w:t>"</w:t>
      </w:r>
      <w:r w:rsidRPr="003F5FBF">
        <w:rPr>
          <w:b/>
          <w:bCs/>
        </w:rPr>
        <w:t xml:space="preserve">IIW 2024 Digital </w:t>
      </w:r>
      <w:proofErr w:type="spellStart"/>
      <w:r w:rsidRPr="003F5FBF">
        <w:rPr>
          <w:b/>
          <w:bCs/>
        </w:rPr>
        <w:t>Collection</w:t>
      </w:r>
      <w:proofErr w:type="spellEnd"/>
      <w:r>
        <w:t>" bude po 12. červenci 2024 široce propagována po celém světě.</w:t>
      </w:r>
    </w:p>
    <w:p w14:paraId="3CB65FB6" w14:textId="4E42CC06" w:rsidR="005151E9" w:rsidRDefault="005151E9" w:rsidP="005151E9">
      <w:r>
        <w:t>IIW je nezisková organizace a v souvislosti s touto výstavou nebudou vybírány žádné poplatky/poplatky/zálohy/příjmy/výnosy/prodej. Organizace a správa probíhá na dobrovolné bázi, přičemž praktické náklady na výstavu nese IIW. Vzhledem k tomu, že se jedná o fotografickou výstavu, není nutná přítomnost umělců ani náročná přeprava/sestavování objemných exponátů.</w:t>
      </w:r>
    </w:p>
    <w:p w14:paraId="66E38C9A" w14:textId="77777777" w:rsidR="005151E9" w:rsidRPr="003F5FBF" w:rsidRDefault="005151E9" w:rsidP="005151E9">
      <w:pPr>
        <w:rPr>
          <w:b/>
          <w:bCs/>
        </w:rPr>
      </w:pPr>
      <w:r w:rsidRPr="003F5FBF">
        <w:rPr>
          <w:b/>
          <w:bCs/>
        </w:rPr>
        <w:t>2 MOŽNÉ EXPONÁTY NA VÝSTAVĚ</w:t>
      </w:r>
    </w:p>
    <w:p w14:paraId="4295E68F" w14:textId="77777777" w:rsidR="005151E9" w:rsidRDefault="005151E9" w:rsidP="005151E9">
      <w:r>
        <w:t xml:space="preserve">"Digitální sbírka IIW 2024" bude zahrnovat řadu exponátů pokrývajících 4. cíl udržitelného rozvoje. Kdokoli může kontaktovat níže podepsaného a projednat s ním případné předložení exponátu. Finální dokončené příspěvky musí být doručeny </w:t>
      </w:r>
      <w:r w:rsidRPr="003F5FBF">
        <w:rPr>
          <w:b/>
          <w:bCs/>
        </w:rPr>
        <w:t>do konce dubna 2024</w:t>
      </w:r>
      <w:r>
        <w:t>.</w:t>
      </w:r>
    </w:p>
    <w:p w14:paraId="0BBAC409" w14:textId="77777777" w:rsidR="005151E9" w:rsidRDefault="005151E9" w:rsidP="005151E9">
      <w:r>
        <w:t xml:space="preserve">Mezi účastníky budou pravděpodobně patřit </w:t>
      </w:r>
      <w:r w:rsidRPr="003F5FBF">
        <w:rPr>
          <w:b/>
          <w:bCs/>
        </w:rPr>
        <w:t>jednotlivci nebo týmy umělců z povolání, hobby umělci, svářeči, učitelé, instruktoři, studenti, učni, stážisté, mladí profesionálové, výzkumní pracovníci a mladí umělci všech věkových kategorií a další</w:t>
      </w:r>
      <w:r>
        <w:t xml:space="preserve">. Mohou zahrnovat exponáty využívající standardní postupy tváření, svařování a řezání kovů i nové technologie zahrnující materiály a spojovací postupy. </w:t>
      </w:r>
    </w:p>
    <w:p w14:paraId="16FF36B5" w14:textId="77777777" w:rsidR="005151E9" w:rsidRDefault="005151E9" w:rsidP="005151E9">
      <w:r w:rsidRPr="003F5FBF">
        <w:rPr>
          <w:b/>
          <w:bCs/>
        </w:rPr>
        <w:lastRenderedPageBreak/>
        <w:t>Svařované umělecké exponáty</w:t>
      </w:r>
      <w:r>
        <w:t xml:space="preserve"> lze využít k poukázání na důležitost </w:t>
      </w:r>
      <w:r w:rsidRPr="003F5FBF">
        <w:rPr>
          <w:b/>
          <w:bCs/>
        </w:rPr>
        <w:t xml:space="preserve">vzdělání, odborné přípravy, dovedností </w:t>
      </w:r>
      <w:r w:rsidRPr="003F5FBF">
        <w:t>a profesní dráhy</w:t>
      </w:r>
      <w:r>
        <w:t xml:space="preserve"> v průběhu celého života člověka </w:t>
      </w:r>
      <w:r w:rsidRPr="003F5FBF">
        <w:rPr>
          <w:b/>
          <w:bCs/>
        </w:rPr>
        <w:t>od kolébky až po hrob</w:t>
      </w:r>
      <w:r>
        <w:t>.</w:t>
      </w:r>
    </w:p>
    <w:p w14:paraId="0748E326" w14:textId="77777777" w:rsidR="005151E9" w:rsidRDefault="005151E9" w:rsidP="005151E9">
      <w:r>
        <w:t>Kromě jiných, jako jsou lepší zdroje a vybavení, by například mohly pokrývat výsledky 4. cíle udržitelného rozvoje orientované na celoživotní učení, jako je bezplatné základní a střední vzdělání, rovný přístup ke kvalitnímu předškolnímu vzdělávání, dostupnému technickému, odbornému a vysokoškolskému vzdělávání, zvýšení počtu lidí s příslušnými dovednostmi pro finanční úspěch, odstranění veškeré diskriminace v oblasti vzdělávání a kariérních příležitostí, všeobecné gramotnosti a matematické gramotnosti a vzdělávání pro udržitelný rozvoj a globální občanství, které jsou rovněž nezbytné pro dosažení všech cílů udržitelného rozvoje.</w:t>
      </w:r>
    </w:p>
    <w:p w14:paraId="123EDF21" w14:textId="545A3A2C" w:rsidR="005151E9" w:rsidRDefault="005151E9" w:rsidP="005151E9">
      <w:r>
        <w:t xml:space="preserve">Konečný počet exponátů, které budou zařazeny do digitální sbírky IIW 2024, je flexibilní. Informace o 4. cíli udržitelného rozvoje naleznete na adrese </w:t>
      </w:r>
      <w:hyperlink r:id="rId6" w:history="1">
        <w:r w:rsidR="003F5FBF" w:rsidRPr="008A7E19">
          <w:rPr>
            <w:rStyle w:val="Hypertextovodkaz"/>
          </w:rPr>
          <w:t>https://en.wikipedia.org/wiki/Sustainable_Development_Goals</w:t>
        </w:r>
      </w:hyperlink>
      <w:r w:rsidR="003F5FBF">
        <w:t xml:space="preserve"> </w:t>
      </w:r>
      <w:r>
        <w:t>, která se rovněž zabývá některými výzvami a cílenými výsledky 4. cíle udržitelného rozvoje.</w:t>
      </w:r>
    </w:p>
    <w:p w14:paraId="6F97C920" w14:textId="1102C2EB" w:rsidR="005151E9" w:rsidRDefault="005151E9" w:rsidP="005151E9">
      <w:r>
        <w:t>Pokud ve svých sítích znáte další lidi z vysokých škol, podniků, školicích středisek, univerzit, výzkumných skupin, uměleckých skupin atd. kteří mohou vytvářet svařovaná umělecká díla, budu vám vděčný, když mi pošlete jejich kontaktní údaje a já je budu přímo kontaktovat. Případně jim tyto informace můžete předat osobně.</w:t>
      </w:r>
    </w:p>
    <w:p w14:paraId="4942C0D6" w14:textId="77777777" w:rsidR="005151E9" w:rsidRPr="003F5FBF" w:rsidRDefault="005151E9" w:rsidP="005151E9">
      <w:pPr>
        <w:rPr>
          <w:b/>
          <w:bCs/>
        </w:rPr>
      </w:pPr>
      <w:r w:rsidRPr="003F5FBF">
        <w:rPr>
          <w:b/>
          <w:bCs/>
        </w:rPr>
        <w:t>3 POSTUP PRO PŘEDLOŽENÍ FOTOGRAFICKÉ VÝSTAVY SVAŘOVANÉHO UMĚNÍ</w:t>
      </w:r>
    </w:p>
    <w:p w14:paraId="33681A54" w14:textId="77777777" w:rsidR="005151E9" w:rsidRDefault="005151E9" w:rsidP="005151E9">
      <w:r>
        <w:t>Pokud chcete přijmout naše pozvání, potvrďte to prosím krátkým e-mailem na adresu allbones@iinet.net.au. a uveďte své představy o výstavě, která má být zvážena.</w:t>
      </w:r>
    </w:p>
    <w:p w14:paraId="53CD5DEF" w14:textId="77777777" w:rsidR="005151E9" w:rsidRDefault="005151E9" w:rsidP="005151E9">
      <w:r>
        <w:t>Jakmile obdržím informaci, že máte zájem se výstavy zúčastnit, budu vás kontaktovat a projednáme to, stejně jako obdržím následující informace, které vám rád pomohu sestavit:</w:t>
      </w:r>
    </w:p>
    <w:p w14:paraId="0319655F" w14:textId="77777777" w:rsidR="005151E9" w:rsidRDefault="005151E9" w:rsidP="005151E9">
      <w:r w:rsidRPr="003F5FBF">
        <w:rPr>
          <w:b/>
          <w:bCs/>
        </w:rPr>
        <w:t xml:space="preserve">A </w:t>
      </w:r>
      <w:r>
        <w:t xml:space="preserve">Název a fotografii vámi vybraného exponátu pořízenou digitálním fotoaparátem s dobrou kvalitou obrazu a rozlišením nejméně 20 </w:t>
      </w:r>
      <w:proofErr w:type="spellStart"/>
      <w:r>
        <w:t>megapixelů</w:t>
      </w:r>
      <w:proofErr w:type="spellEnd"/>
      <w:r>
        <w:t xml:space="preserve">, který umožní kvalitní výtisky formátu A2. </w:t>
      </w:r>
    </w:p>
    <w:p w14:paraId="7DC2F266" w14:textId="77777777" w:rsidR="005151E9" w:rsidRDefault="005151E9" w:rsidP="005151E9">
      <w:r w:rsidRPr="003F5FBF">
        <w:rPr>
          <w:b/>
          <w:bCs/>
        </w:rPr>
        <w:t>B</w:t>
      </w:r>
      <w:r>
        <w:t xml:space="preserve"> Krátký (200 slov) popis cílů / metod / technik / materiálů / jedinečnosti použitých pro váš svařovaný umělecký exponát.</w:t>
      </w:r>
    </w:p>
    <w:p w14:paraId="5FB388C3" w14:textId="77777777" w:rsidR="005151E9" w:rsidRDefault="005151E9" w:rsidP="005151E9">
      <w:r w:rsidRPr="003F5FBF">
        <w:rPr>
          <w:b/>
          <w:bCs/>
        </w:rPr>
        <w:t>C</w:t>
      </w:r>
      <w:r>
        <w:t xml:space="preserve"> Fotografie vás (rozlišení 8 </w:t>
      </w:r>
      <w:proofErr w:type="spellStart"/>
      <w:r>
        <w:t>megapixelů</w:t>
      </w:r>
      <w:proofErr w:type="spellEnd"/>
      <w:r>
        <w:t xml:space="preserve"> by mělo být dostatečné) nebo vašeho týmu a krátký popis ve 100 slovech o vašem nebo jejich svářečském umění a kontaktní údaje, jako je e-mailová adresa, webové stránky, Facebook atd.</w:t>
      </w:r>
    </w:p>
    <w:p w14:paraId="3A2BB0B6" w14:textId="42622FB9" w:rsidR="005151E9" w:rsidRDefault="005151E9" w:rsidP="005151E9">
      <w:r w:rsidRPr="003F5FBF">
        <w:rPr>
          <w:b/>
          <w:bCs/>
        </w:rPr>
        <w:t>D</w:t>
      </w:r>
      <w:r>
        <w:t xml:space="preserve"> Jakékoli další body, které byste chtěli uvést v souvislosti s vaším exponátem a jeho</w:t>
      </w:r>
      <w:r w:rsidRPr="005151E9">
        <w:t xml:space="preserve"> významem pro cíl udržitelného rozvoje OSN SDG 4 a možnosti celoživotního vzdělávání.</w:t>
      </w:r>
    </w:p>
    <w:p w14:paraId="09282AB5" w14:textId="77777777" w:rsidR="005151E9" w:rsidRPr="003F5FBF" w:rsidRDefault="005151E9" w:rsidP="005151E9">
      <w:pPr>
        <w:rPr>
          <w:b/>
          <w:bCs/>
        </w:rPr>
      </w:pPr>
      <w:r w:rsidRPr="003F5FBF">
        <w:rPr>
          <w:b/>
          <w:bCs/>
        </w:rPr>
        <w:t>4 DALŠÍ ZÁKLADNÍ INFORMACE</w:t>
      </w:r>
    </w:p>
    <w:p w14:paraId="0D6D8100" w14:textId="77777777" w:rsidR="005151E9" w:rsidRDefault="005151E9" w:rsidP="005151E9">
      <w:r>
        <w:t>Je důležité si uvědomit, že tato výstava</w:t>
      </w:r>
      <w:r w:rsidRPr="003F5FBF">
        <w:rPr>
          <w:b/>
          <w:bCs/>
        </w:rPr>
        <w:t xml:space="preserve"> není</w:t>
      </w:r>
      <w:r>
        <w:t xml:space="preserve"> soutěží, ale má být pouze neformální a nenásilnou platformou pro lidi, kteří chtějí ukázat své schopnosti a umělecký projev. </w:t>
      </w:r>
    </w:p>
    <w:p w14:paraId="3CFA908D" w14:textId="77777777" w:rsidR="005151E9" w:rsidRDefault="005151E9" w:rsidP="005151E9">
      <w:r>
        <w:t>Naším hlavním poselstvím pro všechny, včetně 700-800 svářečských profesionálů, inženýrů a vědců, kteří se zúčastní, je, že hlavním účelem této iniciativy je ukázat flexibilitu a všestrannost oboru svařování a to, jak si získává uznání jako umělecké médium, které je schopno vyjádřit mnoho různých návrhů a forem, včetně zlepšení kvality života prostřednictvím pokroku v dosažení cíle 4 udržitelného rozvoje a jeho vlivu na ostatní cíle udržitelného rozvoje.</w:t>
      </w:r>
    </w:p>
    <w:p w14:paraId="738849DC" w14:textId="77777777" w:rsidR="005151E9" w:rsidRDefault="005151E9" w:rsidP="005151E9">
      <w:r>
        <w:lastRenderedPageBreak/>
        <w:t>S předloženými fotografiemi bude nakládáno s maximální úctou a nikomu nebude umožněno pořídit si kopii elektronických snímků předložených organizátorům bez vašeho písemného souhlasu.</w:t>
      </w:r>
    </w:p>
    <w:p w14:paraId="4E86788E" w14:textId="77777777" w:rsidR="005151E9" w:rsidRDefault="005151E9" w:rsidP="005151E9"/>
    <w:p w14:paraId="1727C9F3" w14:textId="77777777" w:rsidR="005151E9" w:rsidRPr="005151E9" w:rsidRDefault="005151E9" w:rsidP="00515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bookmarkStart w:id="0" w:name="_GoBack"/>
      <w:bookmarkEnd w:id="0"/>
    </w:p>
    <w:p w14:paraId="6C7B3050" w14:textId="77777777" w:rsidR="005151E9" w:rsidRPr="005151E9" w:rsidRDefault="005151E9" w:rsidP="00515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5151E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Chris </w:t>
      </w:r>
      <w:proofErr w:type="spellStart"/>
      <w:r w:rsidRPr="005151E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Smallbone</w:t>
      </w:r>
      <w:proofErr w:type="spellEnd"/>
      <w:r w:rsidRPr="005151E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</w:p>
    <w:p w14:paraId="4CF96060" w14:textId="77777777" w:rsidR="005151E9" w:rsidRPr="005151E9" w:rsidRDefault="005151E9" w:rsidP="00515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5151E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Exhibition </w:t>
      </w:r>
      <w:proofErr w:type="spellStart"/>
      <w:r w:rsidRPr="005151E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Organiser</w:t>
      </w:r>
      <w:proofErr w:type="spellEnd"/>
      <w:r w:rsidRPr="005151E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Editor</w:t>
      </w:r>
    </w:p>
    <w:p w14:paraId="15F331B2" w14:textId="77777777" w:rsidR="005151E9" w:rsidRPr="005151E9" w:rsidRDefault="005151E9" w:rsidP="00515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5151E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IIW President 2005-2008, IIW Fellow</w:t>
      </w:r>
    </w:p>
    <w:p w14:paraId="2DC645F1" w14:textId="77777777" w:rsidR="005151E9" w:rsidRPr="005151E9" w:rsidRDefault="00B81137" w:rsidP="00515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hyperlink r:id="rId7" w:history="1">
        <w:r w:rsidR="005151E9" w:rsidRPr="005151E9">
          <w:rPr>
            <w:rFonts w:ascii="Arial" w:eastAsia="Times New Roman" w:hAnsi="Arial" w:cs="Arial"/>
            <w:color w:val="0563C1"/>
            <w:sz w:val="20"/>
            <w:szCs w:val="20"/>
            <w:u w:val="single"/>
            <w:lang w:val="en-US" w:eastAsia="en-GB"/>
          </w:rPr>
          <w:t>allbones@iinet.net.au</w:t>
        </w:r>
      </w:hyperlink>
      <w:r w:rsidR="005151E9" w:rsidRPr="005151E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</w:p>
    <w:p w14:paraId="2A7604F2" w14:textId="77777777" w:rsidR="005151E9" w:rsidRPr="005151E9" w:rsidRDefault="005151E9" w:rsidP="00515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5151E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01 January 2024</w:t>
      </w:r>
    </w:p>
    <w:p w14:paraId="254C64A4" w14:textId="77777777" w:rsidR="005151E9" w:rsidRDefault="005151E9" w:rsidP="005151E9"/>
    <w:p w14:paraId="4B39BC29" w14:textId="77777777" w:rsidR="005151E9" w:rsidRDefault="005151E9" w:rsidP="005151E9"/>
    <w:sectPr w:rsidR="0051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4BB"/>
    <w:multiLevelType w:val="hybridMultilevel"/>
    <w:tmpl w:val="2EE09118"/>
    <w:lvl w:ilvl="0" w:tplc="F63C0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E9"/>
    <w:rsid w:val="00015F0A"/>
    <w:rsid w:val="003F5FBF"/>
    <w:rsid w:val="005151E9"/>
    <w:rsid w:val="005D444A"/>
    <w:rsid w:val="00B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7322"/>
  <w15:chartTrackingRefBased/>
  <w15:docId w15:val="{147B15BC-0846-4533-8EB6-DF8527DA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51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5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bones@iinet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ustainable_Development_Goals" TargetMode="External"/><Relationship Id="rId5" Type="http://schemas.openxmlformats.org/officeDocument/2006/relationships/hyperlink" Target="https://iiwelding.org/wp-content/uploads/2023/07/IIW-2023-Digital-Collection-UN-SDGs-Single-Pag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Flegl</dc:creator>
  <cp:keywords/>
  <dc:description/>
  <cp:lastModifiedBy>Vaclav</cp:lastModifiedBy>
  <cp:revision>3</cp:revision>
  <dcterms:created xsi:type="dcterms:W3CDTF">2024-02-12T18:55:00Z</dcterms:created>
  <dcterms:modified xsi:type="dcterms:W3CDTF">2024-02-12T18:57:00Z</dcterms:modified>
</cp:coreProperties>
</file>