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F74F4C" w14:textId="77777777" w:rsidR="00217E13" w:rsidRPr="00217E13" w:rsidRDefault="00217E13" w:rsidP="00217E13">
      <w:pPr>
        <w:jc w:val="center"/>
        <w:rPr>
          <w:rFonts w:ascii="Arial" w:hAnsi="Arial" w:cs="Arial"/>
          <w:b/>
          <w:sz w:val="24"/>
          <w:szCs w:val="24"/>
        </w:rPr>
      </w:pPr>
      <w:r w:rsidRPr="00217E13">
        <w:rPr>
          <w:rFonts w:ascii="Arial" w:hAnsi="Arial" w:cs="Arial"/>
          <w:b/>
          <w:sz w:val="24"/>
          <w:szCs w:val="24"/>
        </w:rPr>
        <w:t>Nové normy ČSN –</w:t>
      </w:r>
      <w:r w:rsidR="00DE4F32">
        <w:rPr>
          <w:rFonts w:ascii="Arial" w:hAnsi="Arial" w:cs="Arial"/>
          <w:b/>
          <w:sz w:val="24"/>
          <w:szCs w:val="24"/>
        </w:rPr>
        <w:t xml:space="preserve"> </w:t>
      </w:r>
      <w:r w:rsidR="00496B07">
        <w:rPr>
          <w:rFonts w:ascii="Arial" w:hAnsi="Arial" w:cs="Arial"/>
          <w:b/>
          <w:sz w:val="24"/>
          <w:szCs w:val="24"/>
        </w:rPr>
        <w:t>ří</w:t>
      </w:r>
      <w:r w:rsidR="00DE4F32">
        <w:rPr>
          <w:rFonts w:ascii="Arial" w:hAnsi="Arial" w:cs="Arial"/>
          <w:b/>
          <w:sz w:val="24"/>
          <w:szCs w:val="24"/>
        </w:rPr>
        <w:t>jen</w:t>
      </w:r>
      <w:r w:rsidR="00216B8E">
        <w:rPr>
          <w:rFonts w:ascii="Arial" w:hAnsi="Arial" w:cs="Arial"/>
          <w:b/>
          <w:sz w:val="24"/>
          <w:szCs w:val="24"/>
        </w:rPr>
        <w:t xml:space="preserve"> </w:t>
      </w:r>
      <w:r w:rsidRPr="00217E13">
        <w:rPr>
          <w:rFonts w:ascii="Arial" w:hAnsi="Arial" w:cs="Arial"/>
          <w:b/>
          <w:sz w:val="24"/>
          <w:szCs w:val="24"/>
        </w:rPr>
        <w:t>2024</w:t>
      </w:r>
    </w:p>
    <w:tbl>
      <w:tblPr>
        <w:tblW w:w="952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851"/>
        <w:gridCol w:w="5386"/>
        <w:gridCol w:w="1871"/>
      </w:tblGrid>
      <w:tr w:rsidR="00DE4F32" w:rsidRPr="00DE0821" w14:paraId="330B6BA3" w14:textId="77777777" w:rsidTr="00C64C12">
        <w:trPr>
          <w:tblHeader/>
        </w:trPr>
        <w:tc>
          <w:tcPr>
            <w:tcW w:w="1418" w:type="dxa"/>
            <w:vAlign w:val="center"/>
          </w:tcPr>
          <w:p w14:paraId="78A9E9C7" w14:textId="77777777" w:rsidR="00DE4F32" w:rsidRPr="00DE0821" w:rsidRDefault="00DE4F32" w:rsidP="008849FE">
            <w:pPr>
              <w:spacing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DE0821">
              <w:rPr>
                <w:rFonts w:ascii="Arial" w:hAnsi="Arial" w:cs="Arial"/>
                <w:b/>
                <w:sz w:val="20"/>
                <w:szCs w:val="20"/>
              </w:rPr>
              <w:t>Označení</w:t>
            </w:r>
          </w:p>
        </w:tc>
        <w:tc>
          <w:tcPr>
            <w:tcW w:w="851" w:type="dxa"/>
            <w:vAlign w:val="center"/>
          </w:tcPr>
          <w:p w14:paraId="297A68F6" w14:textId="77777777" w:rsidR="00DE4F32" w:rsidRPr="00DE0821" w:rsidRDefault="00DE4F32" w:rsidP="008849FE">
            <w:pPr>
              <w:spacing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E0821">
              <w:rPr>
                <w:rFonts w:ascii="Arial" w:hAnsi="Arial" w:cs="Arial"/>
                <w:b/>
                <w:sz w:val="20"/>
                <w:szCs w:val="20"/>
              </w:rPr>
              <w:t>TZ</w:t>
            </w:r>
          </w:p>
        </w:tc>
        <w:tc>
          <w:tcPr>
            <w:tcW w:w="5386" w:type="dxa"/>
          </w:tcPr>
          <w:p w14:paraId="58196DF9" w14:textId="77777777" w:rsidR="00DE4F32" w:rsidRPr="00DE0821" w:rsidRDefault="00DE4F32" w:rsidP="008849FE">
            <w:pPr>
              <w:spacing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E0821">
              <w:rPr>
                <w:rFonts w:ascii="Arial" w:hAnsi="Arial" w:cs="Arial"/>
                <w:b/>
                <w:sz w:val="20"/>
                <w:szCs w:val="20"/>
              </w:rPr>
              <w:t xml:space="preserve">Název </w:t>
            </w:r>
            <w:r>
              <w:rPr>
                <w:rFonts w:ascii="Arial" w:hAnsi="Arial" w:cs="Arial"/>
                <w:b/>
                <w:sz w:val="20"/>
                <w:szCs w:val="20"/>
              </w:rPr>
              <w:t>normy</w:t>
            </w:r>
          </w:p>
        </w:tc>
        <w:tc>
          <w:tcPr>
            <w:tcW w:w="1871" w:type="dxa"/>
            <w:vAlign w:val="center"/>
          </w:tcPr>
          <w:p w14:paraId="629CC3AB" w14:textId="77777777" w:rsidR="00DE4F32" w:rsidRPr="00DE0821" w:rsidRDefault="00DE4F32" w:rsidP="00217E13">
            <w:pPr>
              <w:spacing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E0821">
              <w:rPr>
                <w:rFonts w:ascii="Arial" w:hAnsi="Arial" w:cs="Arial"/>
                <w:b/>
                <w:sz w:val="20"/>
                <w:szCs w:val="20"/>
              </w:rPr>
              <w:t>Z</w:t>
            </w:r>
            <w:r>
              <w:rPr>
                <w:rFonts w:ascii="Arial" w:hAnsi="Arial" w:cs="Arial"/>
                <w:b/>
                <w:sz w:val="20"/>
                <w:szCs w:val="20"/>
              </w:rPr>
              <w:t>působ zavedení</w:t>
            </w:r>
          </w:p>
        </w:tc>
      </w:tr>
      <w:tr w:rsidR="00DE4F32" w:rsidRPr="009F3843" w14:paraId="19B39B71" w14:textId="77777777" w:rsidTr="00C64C12">
        <w:tblPrEx>
          <w:tblCellMar>
            <w:left w:w="70" w:type="dxa"/>
            <w:right w:w="70" w:type="dxa"/>
          </w:tblCellMar>
        </w:tblPrEx>
        <w:trPr>
          <w:trHeight w:val="56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D10FF" w14:textId="77777777" w:rsidR="00DE4F32" w:rsidRPr="00B51A7F" w:rsidRDefault="00DE4F32" w:rsidP="0091300E">
            <w:pPr>
              <w:spacing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cs-CZ"/>
              </w:rPr>
            </w:pPr>
            <w:r w:rsidRPr="00C51FF5">
              <w:rPr>
                <w:rFonts w:ascii="Arial" w:eastAsia="Times New Roman" w:hAnsi="Arial" w:cs="Arial"/>
                <w:bCs/>
                <w:sz w:val="18"/>
                <w:szCs w:val="18"/>
                <w:lang w:eastAsia="cs-CZ"/>
              </w:rPr>
              <w:t>ČSN EN ISO 9692-2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F1FD19" w14:textId="77777777" w:rsidR="00DE4F32" w:rsidRPr="00B51A7F" w:rsidRDefault="00DE4F32" w:rsidP="0091300E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C51FF5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05</w:t>
            </w:r>
            <w:r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r w:rsidRPr="00C51FF5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0025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78898" w14:textId="77777777" w:rsidR="00DE4F32" w:rsidRPr="00B51A7F" w:rsidRDefault="00DE4F32" w:rsidP="0091300E">
            <w:pPr>
              <w:spacing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C51FF5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Svařování a příbuzné procesy - Příprava svarových ploch - </w:t>
            </w:r>
            <w:r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br/>
            </w:r>
            <w:r w:rsidRPr="00C51FF5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Část 2: Svařování ocelí pod tavidlem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FE0E6" w14:textId="77777777" w:rsidR="00DE4F32" w:rsidRDefault="00DE4F32" w:rsidP="00496B07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cs-CZ"/>
              </w:rPr>
              <w:t>Přeložena</w:t>
            </w:r>
          </w:p>
        </w:tc>
      </w:tr>
      <w:tr w:rsidR="00DE4F32" w:rsidRPr="009F3843" w14:paraId="7998C7EB" w14:textId="77777777" w:rsidTr="00C64C12">
        <w:tblPrEx>
          <w:tblCellMar>
            <w:left w:w="70" w:type="dxa"/>
            <w:right w:w="70" w:type="dxa"/>
          </w:tblCellMar>
        </w:tblPrEx>
        <w:trPr>
          <w:trHeight w:val="56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F0742" w14:textId="77777777" w:rsidR="00DE4F32" w:rsidRPr="00C51FF5" w:rsidRDefault="00DE4F32" w:rsidP="0091300E">
            <w:pPr>
              <w:spacing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cs-CZ"/>
              </w:rPr>
            </w:pPr>
            <w:r w:rsidRPr="00566D0B">
              <w:rPr>
                <w:rFonts w:ascii="Arial" w:eastAsia="Times New Roman" w:hAnsi="Arial" w:cs="Arial"/>
                <w:bCs/>
                <w:sz w:val="18"/>
                <w:szCs w:val="18"/>
                <w:lang w:eastAsia="cs-CZ"/>
              </w:rPr>
              <w:t>ČSN EN ISO 15610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63436" w14:textId="77777777" w:rsidR="00DE4F32" w:rsidRPr="00471584" w:rsidRDefault="00DE4F32" w:rsidP="0091300E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2C3536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05</w:t>
            </w:r>
            <w:r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r w:rsidRPr="002C3536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0315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2DCF29" w14:textId="77777777" w:rsidR="00DE4F32" w:rsidRPr="00471584" w:rsidRDefault="00DE4F32" w:rsidP="0091300E">
            <w:pPr>
              <w:spacing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2C3536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Stanovení a kvalifikace postupů svařování kovových materiálů - Kvalifikace na základě vyzkoušených svařovacích materiálů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1460A" w14:textId="77777777" w:rsidR="00DE4F32" w:rsidRPr="009F3843" w:rsidRDefault="00DE4F32" w:rsidP="00217E1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cs-CZ"/>
              </w:rPr>
              <w:t xml:space="preserve">Přeložena </w:t>
            </w:r>
          </w:p>
        </w:tc>
      </w:tr>
      <w:tr w:rsidR="00DE4F32" w:rsidRPr="009F3843" w14:paraId="1033775B" w14:textId="77777777" w:rsidTr="00C64C12">
        <w:tblPrEx>
          <w:tblCellMar>
            <w:left w:w="70" w:type="dxa"/>
            <w:right w:w="70" w:type="dxa"/>
          </w:tblCellMar>
        </w:tblPrEx>
        <w:trPr>
          <w:trHeight w:val="56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A7DDA" w14:textId="77777777" w:rsidR="00DE4F32" w:rsidRPr="00D47EB9" w:rsidRDefault="00DE4F32" w:rsidP="0091300E">
            <w:pPr>
              <w:spacing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cs-CZ"/>
              </w:rPr>
            </w:pPr>
            <w:r w:rsidRPr="00B51A7F">
              <w:rPr>
                <w:rFonts w:ascii="Arial" w:eastAsia="Times New Roman" w:hAnsi="Arial" w:cs="Arial"/>
                <w:bCs/>
                <w:sz w:val="18"/>
                <w:szCs w:val="18"/>
                <w:lang w:eastAsia="cs-CZ"/>
              </w:rPr>
              <w:t>ČSN EN ISO 17672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AFB38" w14:textId="77777777" w:rsidR="00DE4F32" w:rsidRPr="00D47EB9" w:rsidRDefault="00DE4F32" w:rsidP="0091300E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B51A7F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05</w:t>
            </w:r>
            <w:r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r w:rsidRPr="00B51A7F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5650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48A41" w14:textId="77777777" w:rsidR="00DE4F32" w:rsidRPr="00D47EB9" w:rsidRDefault="00DE4F32" w:rsidP="0091300E">
            <w:pPr>
              <w:spacing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cs-CZ"/>
              </w:rPr>
            </w:pPr>
            <w:r w:rsidRPr="00B51A7F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Tvrdé pájení - Pájky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C392" w14:textId="77777777" w:rsidR="00DE4F32" w:rsidRDefault="00DE4F32" w:rsidP="003748D6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cs-CZ"/>
              </w:rPr>
              <w:t>Vyhlášena</w:t>
            </w:r>
          </w:p>
        </w:tc>
      </w:tr>
    </w:tbl>
    <w:p w14:paraId="2176A432" w14:textId="77777777" w:rsidR="00C64C12" w:rsidRDefault="00C64C12" w:rsidP="00C64C12"/>
    <w:p w14:paraId="5F85C63D" w14:textId="77777777" w:rsidR="00216B8E" w:rsidRDefault="00216B8E" w:rsidP="00C64C12"/>
    <w:sectPr w:rsidR="00216B8E" w:rsidSect="00D309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9932D8"/>
    <w:multiLevelType w:val="hybridMultilevel"/>
    <w:tmpl w:val="F06E44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D05A33"/>
    <w:multiLevelType w:val="hybridMultilevel"/>
    <w:tmpl w:val="22F8FEAE"/>
    <w:lvl w:ilvl="0" w:tplc="F08A8F0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2C2ADA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5944CC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6EE327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A800D1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D24473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844B5D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E9E57A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68C1F2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5340791E"/>
    <w:multiLevelType w:val="hybridMultilevel"/>
    <w:tmpl w:val="0A26BA0A"/>
    <w:lvl w:ilvl="0" w:tplc="835E4FBC">
      <w:start w:val="1"/>
      <w:numFmt w:val="decimal"/>
      <w:lvlText w:val="%1)"/>
      <w:lvlJc w:val="left"/>
      <w:pPr>
        <w:ind w:left="786" w:hanging="360"/>
      </w:pPr>
      <w:rPr>
        <w:rFonts w:ascii="Arial" w:eastAsia="Times New Roman" w:hAnsi="Arial" w:cs="Arial" w:hint="default"/>
        <w:color w:val="000000" w:themeColor="text1"/>
        <w:sz w:val="18"/>
        <w:vertAlign w:val="superscrip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769227018">
    <w:abstractNumId w:val="2"/>
  </w:num>
  <w:num w:numId="2" w16cid:durableId="334845873">
    <w:abstractNumId w:val="1"/>
  </w:num>
  <w:num w:numId="3" w16cid:durableId="11472815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kAnnotations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E13"/>
    <w:rsid w:val="00092BDB"/>
    <w:rsid w:val="000B25CC"/>
    <w:rsid w:val="00167BFE"/>
    <w:rsid w:val="00216B8E"/>
    <w:rsid w:val="00217E13"/>
    <w:rsid w:val="002E79E2"/>
    <w:rsid w:val="00355817"/>
    <w:rsid w:val="003755EB"/>
    <w:rsid w:val="00402534"/>
    <w:rsid w:val="0040323E"/>
    <w:rsid w:val="00496B07"/>
    <w:rsid w:val="0053617D"/>
    <w:rsid w:val="0054235E"/>
    <w:rsid w:val="00542825"/>
    <w:rsid w:val="005C5AAC"/>
    <w:rsid w:val="006C78EB"/>
    <w:rsid w:val="00784C6B"/>
    <w:rsid w:val="008307C0"/>
    <w:rsid w:val="00C64C12"/>
    <w:rsid w:val="00CD064F"/>
    <w:rsid w:val="00D30961"/>
    <w:rsid w:val="00D91A0A"/>
    <w:rsid w:val="00DE4F32"/>
    <w:rsid w:val="00E939DF"/>
    <w:rsid w:val="00EB0DEF"/>
    <w:rsid w:val="00EC7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0B96C"/>
  <w15:docId w15:val="{52E1B98C-ECA7-46FB-A892-8E588835B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17E13"/>
    <w:pPr>
      <w:spacing w:after="0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92B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436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359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</dc:creator>
  <cp:lastModifiedBy>CWS ANB</cp:lastModifiedBy>
  <cp:revision>2</cp:revision>
  <dcterms:created xsi:type="dcterms:W3CDTF">2024-10-01T12:01:00Z</dcterms:created>
  <dcterms:modified xsi:type="dcterms:W3CDTF">2024-10-01T12:01:00Z</dcterms:modified>
</cp:coreProperties>
</file>